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27727">
      <w:pPr>
        <w:pStyle w:val="2"/>
        <w:spacing w:before="0" w:after="0" w:line="560" w:lineRule="exac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</w:p>
    <w:p w14:paraId="5125199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项目负责人委任书</w:t>
      </w:r>
    </w:p>
    <w:p w14:paraId="735FE35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0EB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致：六安市国有资产管理运营有限公司</w:t>
      </w:r>
    </w:p>
    <w:p w14:paraId="462BC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我单位拟派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），作为贵单位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市石宝山陵园公司经营性公墓成本调查项目简易询价公告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的项目负责人。我单位中标后，凡本项目执行过程中有关的一切事宜，均由其代表本单位进行全面负责。       </w:t>
      </w:r>
    </w:p>
    <w:p w14:paraId="5C59E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</w:t>
      </w:r>
    </w:p>
    <w:p w14:paraId="4CC80BB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供应商（盖章）：</w:t>
      </w:r>
    </w:p>
    <w:p w14:paraId="4EFEC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  期：   年   月   日</w:t>
      </w:r>
    </w:p>
    <w:p w14:paraId="4F8228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99"/>
    <w:rPr>
      <w:rFonts w:ascii="Arial" w:hAnsi="Arial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2025-09-25T09:40:56Z</dcterms:created>
  <dc:creator>Administrator</dc:creator>
  <cp:lastModifiedBy>张辉</cp:lastModifiedBy>
  <dcterms:modified xsi:type="dcterms:W3CDTF">2025-09-25T09:41:01Z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eyJoZGlkIjoiZmYwYzY1NDdmMDgzNWYwY2ZjYzU2YzMxOGI3MDQzMzMiLCJ1c2VySWQiOiIxNTc0MjEwOTY3In0=</vt:lpwstr>
  </property>
  <property fmtid="{D5CDD505-2E9C-101B-9397-08002B2CF9AE}" pid="4" name="ICV">
    <vt:lpwstr>134149BEC18D4EB2AC0E1675955A01F4_12</vt:lpwstr>
  </property>
</Properties>
</file>